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32.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Agrofloresta DECA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João Almeida e Gustavo Almeida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“Inovação e Sustentabilidade na Agrofloresta DECA”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Agrofloresta Deca é um marco de inovação e sustentabilidade que se estende por uma área de 700m² no coração da CASACOR Piauí 2024. Este espaço é um tributo à rica cultura piauiense, com 150m² de estruturas cobertas pela tradicional palha de carnaúba, formando um impressionante pavilhão escultórico. Inspirado na natureza, o design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biomimético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do pavilhão é composto por quatro coberturas distintas que se entrelaçam harmoniosamente, remetendo às copas das árvores de uma floresta densa.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Cercando esta obra arquitetônica, o jardim comestível é um espetáculo de biodiversidade. Espécies nativas, árvores frutíferas, grãos, hortaliças e plantas ornamentais coexistem, refletindo a diversidade, o design e a sustentabilidade dos produtos Deca. A biofilia é o coração deste projeto, promovendo uma conexão profunda entre o homem e o meio ambiente.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 Agrofloresta Deca desafia a noção tradicional do meio ambiente como algo distante, reforçando que somos parte integrante de um ecossistema vibrante. O artesanato local também tem seu destaque, com técnicas ancestrais que demonstram a interação do homem com os elementos naturais.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Este jardim não é apenas um espaço de beleza moderna e sofisticação, mas também um exemplo vivo de como as técnicas agroflorestais podem mimetizar os processos naturais para criar um solo rico em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microvida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. Esses princípios são aplicáveis em diversos contextos, desde a agricultura familiar até o cultivo em larga escala, pois são essencialmente naturais.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Com a adoção dessas técnicas, comunidades ao redor do mundo estão combatendo a desertificação e regenerando ecossistemas inteiros. E nós, como parte deste movimento global, somos chamados a refletir: que legado queremos deixar para as gerações futuras?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escritorio@espacorba.com.br</w:t>
        </w:r>
      </w:hyperlink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br/>
        <w:t>+55 86 99986.2776 / +55 86 99981.1355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@joaoegustavoalmeidaarquitetura</w:t>
      </w:r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5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www.espacorba.com.br</w:t>
        </w:r>
      </w:hyperlink>
    </w:p>
    <w:p w:rsidR="00443434" w:rsidRPr="00513F9D" w:rsidRDefault="00443434" w:rsidP="00443434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443434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34"/>
    <w:rsid w:val="002C6C85"/>
    <w:rsid w:val="002E5763"/>
    <w:rsid w:val="003C102E"/>
    <w:rsid w:val="00443434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1896"/>
  <w15:chartTrackingRefBased/>
  <w15:docId w15:val="{E80CD30D-6AC2-4CBD-BD9C-F5B79089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434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spacorba.com.br/" TargetMode="External"/><Relationship Id="rId4" Type="http://schemas.openxmlformats.org/officeDocument/2006/relationships/hyperlink" Target="mailto:escritorio@espacorba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2024-05-16T15:08:00Z</dcterms:created>
  <dcterms:modified xsi:type="dcterms:W3CDTF">2024-05-16T15:08:00Z</dcterms:modified>
</cp:coreProperties>
</file>